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21A" w:rsidRDefault="00A8021A" w:rsidP="00A8021A">
      <w:pPr>
        <w:spacing w:line="480" w:lineRule="auto"/>
        <w:rPr>
          <w:rFonts w:ascii="Times New Roman" w:hAnsi="Times New Roman" w:cs="Times New Roman"/>
          <w:sz w:val="24"/>
          <w:szCs w:val="24"/>
        </w:rPr>
      </w:pPr>
      <w:bookmarkStart w:id="0" w:name="_GoBack"/>
      <w:bookmarkEnd w:id="0"/>
    </w:p>
    <w:p w:rsidR="00A8021A" w:rsidRDefault="00A8021A" w:rsidP="00A8021A">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A8021A" w:rsidRDefault="00A8021A" w:rsidP="00A8021A">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A8021A" w:rsidRDefault="00A8021A" w:rsidP="00A8021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A8021A" w:rsidRDefault="00A8021A" w:rsidP="00A8021A">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8021A" w:rsidRDefault="00A8021A" w:rsidP="00A8021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Analysis of the passage from </w:t>
      </w:r>
      <w:r w:rsidRPr="00A8021A">
        <w:rPr>
          <w:rFonts w:ascii="Times New Roman" w:hAnsi="Times New Roman" w:cs="Times New Roman"/>
          <w:i/>
          <w:sz w:val="24"/>
          <w:szCs w:val="24"/>
        </w:rPr>
        <w:t>The Cask of Amontillado</w:t>
      </w:r>
    </w:p>
    <w:p w:rsidR="0059587B" w:rsidRPr="0059587B" w:rsidRDefault="0059587B" w:rsidP="0059587B">
      <w:pPr>
        <w:spacing w:line="480" w:lineRule="auto"/>
        <w:ind w:firstLine="720"/>
        <w:rPr>
          <w:rFonts w:ascii="Times New Roman" w:hAnsi="Times New Roman" w:cs="Times New Roman"/>
          <w:sz w:val="24"/>
          <w:szCs w:val="24"/>
        </w:rPr>
      </w:pPr>
      <w:r w:rsidRPr="0059587B">
        <w:rPr>
          <w:rFonts w:ascii="Times New Roman" w:hAnsi="Times New Roman" w:cs="Times New Roman"/>
          <w:i/>
          <w:sz w:val="24"/>
          <w:szCs w:val="24"/>
        </w:rPr>
        <w:t>“</w:t>
      </w:r>
      <w:r w:rsidRPr="0059587B">
        <w:rPr>
          <w:rFonts w:ascii="Times New Roman" w:hAnsi="Times New Roman" w:cs="Times New Roman"/>
          <w:sz w:val="24"/>
          <w:szCs w:val="24"/>
        </w:rPr>
        <w:t>It must be understood that neither by word nor deed had I given Fortunato cause to doubt my good will. I continued, as was my wont, to smile in his face, and he did not perceive that my smile now was at the thought of immolation.” (3)</w:t>
      </w:r>
    </w:p>
    <w:p w:rsidR="0059587B" w:rsidRPr="0059587B" w:rsidRDefault="0059587B" w:rsidP="0059587B">
      <w:pPr>
        <w:spacing w:line="480" w:lineRule="auto"/>
        <w:ind w:firstLine="720"/>
        <w:rPr>
          <w:rFonts w:ascii="Times New Roman" w:hAnsi="Times New Roman" w:cs="Times New Roman"/>
          <w:sz w:val="24"/>
          <w:szCs w:val="24"/>
        </w:rPr>
      </w:pPr>
      <w:r w:rsidRPr="0059587B">
        <w:rPr>
          <w:rFonts w:ascii="Times New Roman" w:hAnsi="Times New Roman" w:cs="Times New Roman"/>
          <w:sz w:val="24"/>
          <w:szCs w:val="24"/>
        </w:rPr>
        <w:t xml:space="preserve">The narrator of the cask of Amontillado emphasizes that he is good will can be doubted because of his deeds and words to Fortunato.  He has good will and cannot do anything to hurt but because of what Fortunato did to him, he has to revenge. He is determined by his word and deed despite what he had to do to accomplish it. He always thinks of revenging the insult that he received from Fortunato.  He tries to use this passage to make it clear that although he uttered threatening words to Fortunato, the nature of his soul is still of good will. He cannot hurt anyone except he has to revenge the insult by </w:t>
      </w:r>
      <w:proofErr w:type="gramStart"/>
      <w:r w:rsidRPr="0059587B">
        <w:rPr>
          <w:rFonts w:ascii="Times New Roman" w:hAnsi="Times New Roman" w:cs="Times New Roman"/>
          <w:sz w:val="24"/>
          <w:szCs w:val="24"/>
        </w:rPr>
        <w:t>Fortunato,</w:t>
      </w:r>
      <w:proofErr w:type="gramEnd"/>
      <w:r w:rsidRPr="0059587B">
        <w:rPr>
          <w:rFonts w:ascii="Times New Roman" w:hAnsi="Times New Roman" w:cs="Times New Roman"/>
          <w:sz w:val="24"/>
          <w:szCs w:val="24"/>
        </w:rPr>
        <w:t xml:space="preserve"> he uses every means possible to accomplish his revenge. The narrator cannot rest until he avenges himself; his soul was consumed by the rage before he could do something bad to Fortunato.  The passage entails much of the information that the narrator talks about, his persistence to complete his quest greatly contributed to the doubts of his good will. However, he has to do all that he can to reach his quest make his heart </w:t>
      </w:r>
      <w:r w:rsidRPr="0059587B">
        <w:rPr>
          <w:rFonts w:ascii="Times New Roman" w:hAnsi="Times New Roman" w:cs="Times New Roman"/>
          <w:sz w:val="24"/>
          <w:szCs w:val="24"/>
        </w:rPr>
        <w:lastRenderedPageBreak/>
        <w:t xml:space="preserve">rests on the thoughts of revenge. He persevered to all the things that Fortunato did but he could not take his insults. </w:t>
      </w:r>
    </w:p>
    <w:p w:rsidR="0059587B" w:rsidRPr="0059587B" w:rsidRDefault="0059587B" w:rsidP="0059587B">
      <w:pPr>
        <w:spacing w:line="480" w:lineRule="auto"/>
        <w:ind w:firstLine="720"/>
        <w:rPr>
          <w:rFonts w:ascii="Times New Roman" w:hAnsi="Times New Roman" w:cs="Times New Roman"/>
          <w:sz w:val="24"/>
          <w:szCs w:val="24"/>
        </w:rPr>
      </w:pPr>
      <w:r w:rsidRPr="0059587B">
        <w:rPr>
          <w:rFonts w:ascii="Times New Roman" w:hAnsi="Times New Roman" w:cs="Times New Roman"/>
          <w:sz w:val="24"/>
          <w:szCs w:val="24"/>
        </w:rPr>
        <w:t>The narrator s</w:t>
      </w:r>
      <w:r>
        <w:rPr>
          <w:rFonts w:ascii="Times New Roman" w:hAnsi="Times New Roman" w:cs="Times New Roman"/>
          <w:sz w:val="24"/>
          <w:szCs w:val="24"/>
        </w:rPr>
        <w:t>ays, “I continued as was my won</w:t>
      </w:r>
      <w:r w:rsidRPr="0059587B">
        <w:rPr>
          <w:rFonts w:ascii="Times New Roman" w:hAnsi="Times New Roman" w:cs="Times New Roman"/>
          <w:sz w:val="24"/>
          <w:szCs w:val="24"/>
        </w:rPr>
        <w:t xml:space="preserve">t,” he never bothered about the doubts that were coming out of his deeds and words to Fortunato. He is determined to reach the destination of completely fulfilling his words to Fortunato.  The injuries of insults that were committed by Fortunato blinded his thoughts that it was the only thing that he could think of. The thought to reach the destination kept his quest alive without looking at the risk that would be encountered. As the narrator emphasizes the nature of his vengeance, it was his won't and could not stop but rather tries to make it clear that he has to accomplish and clear his heart. However, the nature of his soul was still that of good will and he is only interested to revenge the insults by Fortunato. This also shows that the narrator had a tendency to do something when he was close to Fortunato. For instance, he says “I continued as was </w:t>
      </w:r>
      <w:proofErr w:type="gramStart"/>
      <w:r w:rsidRPr="0059587B">
        <w:rPr>
          <w:rFonts w:ascii="Times New Roman" w:hAnsi="Times New Roman" w:cs="Times New Roman"/>
          <w:sz w:val="24"/>
          <w:szCs w:val="24"/>
        </w:rPr>
        <w:t>my won't</w:t>
      </w:r>
      <w:proofErr w:type="gramEnd"/>
      <w:r w:rsidRPr="0059587B">
        <w:rPr>
          <w:rFonts w:ascii="Times New Roman" w:hAnsi="Times New Roman" w:cs="Times New Roman"/>
          <w:sz w:val="24"/>
          <w:szCs w:val="24"/>
        </w:rPr>
        <w:t>, to smile in his face, and he did not perceive that my smile now was at the thought of his immolation.” The narrator’s smile shows that it was something he used to do when they were together with Fortunato.  He uses the smile to make Fortunato think that he had nothing in his heart to hurt Fortunato. However, at the point, his smile was just to confuse Fortunato and he could not realize the rage in the narrator’s heart to revenge the insult.</w:t>
      </w:r>
    </w:p>
    <w:p w:rsidR="00B242F4" w:rsidRPr="00976D5F" w:rsidRDefault="0059587B" w:rsidP="0059587B">
      <w:pPr>
        <w:spacing w:line="480" w:lineRule="auto"/>
        <w:ind w:firstLine="720"/>
        <w:rPr>
          <w:rFonts w:ascii="Times New Roman" w:hAnsi="Times New Roman" w:cs="Times New Roman"/>
          <w:sz w:val="24"/>
          <w:szCs w:val="24"/>
        </w:rPr>
      </w:pPr>
      <w:r w:rsidRPr="0059587B">
        <w:rPr>
          <w:rFonts w:ascii="Times New Roman" w:hAnsi="Times New Roman" w:cs="Times New Roman"/>
          <w:sz w:val="24"/>
          <w:szCs w:val="24"/>
        </w:rPr>
        <w:t>In conclusion, the passage describes the doubting of his goodwill was as a result of the persistence he had to complete the task of the revenge. The insults of Fortunato that cause a thousand injuries to the narrator, the narrator could not rest unless he avenged himself. Therefore, this passage entails the main events and themes in the short story</w:t>
      </w:r>
      <w:r w:rsidRPr="0059587B">
        <w:rPr>
          <w:rFonts w:ascii="Times New Roman" w:hAnsi="Times New Roman" w:cs="Times New Roman"/>
          <w:i/>
          <w:sz w:val="24"/>
          <w:szCs w:val="24"/>
        </w:rPr>
        <w:t xml:space="preserve"> </w:t>
      </w:r>
      <w:r w:rsidR="00B242F4" w:rsidRPr="00976D5F">
        <w:rPr>
          <w:rFonts w:ascii="Times New Roman" w:hAnsi="Times New Roman" w:cs="Times New Roman"/>
          <w:i/>
          <w:sz w:val="24"/>
          <w:szCs w:val="24"/>
        </w:rPr>
        <w:t>The Cask of Amontillado</w:t>
      </w:r>
      <w:r w:rsidR="00B242F4" w:rsidRPr="00976D5F">
        <w:rPr>
          <w:rFonts w:ascii="Times New Roman" w:hAnsi="Times New Roman" w:cs="Times New Roman"/>
          <w:sz w:val="24"/>
          <w:szCs w:val="24"/>
        </w:rPr>
        <w:t>.</w:t>
      </w:r>
    </w:p>
    <w:sectPr w:rsidR="00B242F4" w:rsidRPr="00976D5F" w:rsidSect="004455B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EF3" w:rsidRDefault="00010EF3" w:rsidP="00A8021A">
      <w:pPr>
        <w:spacing w:after="0" w:line="240" w:lineRule="auto"/>
      </w:pPr>
      <w:r>
        <w:separator/>
      </w:r>
    </w:p>
  </w:endnote>
  <w:endnote w:type="continuationSeparator" w:id="0">
    <w:p w:rsidR="00010EF3" w:rsidRDefault="00010EF3" w:rsidP="00A80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EF3" w:rsidRDefault="00010EF3" w:rsidP="00A8021A">
      <w:pPr>
        <w:spacing w:after="0" w:line="240" w:lineRule="auto"/>
      </w:pPr>
      <w:r>
        <w:separator/>
      </w:r>
    </w:p>
  </w:footnote>
  <w:footnote w:type="continuationSeparator" w:id="0">
    <w:p w:rsidR="00010EF3" w:rsidRDefault="00010EF3" w:rsidP="00A802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21A" w:rsidRPr="005D45DA" w:rsidRDefault="00A8021A">
    <w:pPr>
      <w:pStyle w:val="Header"/>
      <w:rPr>
        <w:rFonts w:ascii="Times New Roman" w:hAnsi="Times New Roman" w:cs="Times New Roman"/>
        <w:sz w:val="24"/>
        <w:szCs w:val="24"/>
      </w:rPr>
    </w:pPr>
    <w:r>
      <w:tab/>
    </w:r>
    <w:r>
      <w:tab/>
    </w:r>
    <w:r w:rsidR="005D45DA">
      <w:t xml:space="preserve">  </w:t>
    </w:r>
    <w:r w:rsidR="005D45DA" w:rsidRPr="005D45DA">
      <w:rPr>
        <w:rFonts w:ascii="Times New Roman" w:hAnsi="Times New Roman" w:cs="Times New Roman"/>
        <w:sz w:val="24"/>
        <w:szCs w:val="24"/>
      </w:rPr>
      <w:t>Surname</w:t>
    </w:r>
    <w:r w:rsidR="005D45DA" w:rsidRPr="005D45DA">
      <w:rPr>
        <w:rFonts w:ascii="Times New Roman" w:hAnsi="Times New Roman" w:cs="Times New Roman"/>
        <w:sz w:val="24"/>
        <w:szCs w:val="24"/>
      </w:rPr>
      <w:fldChar w:fldCharType="begin"/>
    </w:r>
    <w:r w:rsidR="005D45DA" w:rsidRPr="005D45DA">
      <w:rPr>
        <w:rFonts w:ascii="Times New Roman" w:hAnsi="Times New Roman" w:cs="Times New Roman"/>
        <w:sz w:val="24"/>
        <w:szCs w:val="24"/>
      </w:rPr>
      <w:instrText xml:space="preserve"> PAGE   \* MERGEFORMAT </w:instrText>
    </w:r>
    <w:r w:rsidR="005D45DA" w:rsidRPr="005D45DA">
      <w:rPr>
        <w:rFonts w:ascii="Times New Roman" w:hAnsi="Times New Roman" w:cs="Times New Roman"/>
        <w:sz w:val="24"/>
        <w:szCs w:val="24"/>
      </w:rPr>
      <w:fldChar w:fldCharType="separate"/>
    </w:r>
    <w:r w:rsidR="009A7A76">
      <w:rPr>
        <w:rFonts w:ascii="Times New Roman" w:hAnsi="Times New Roman" w:cs="Times New Roman"/>
        <w:noProof/>
        <w:sz w:val="24"/>
        <w:szCs w:val="24"/>
      </w:rPr>
      <w:t>1</w:t>
    </w:r>
    <w:r w:rsidR="005D45DA" w:rsidRPr="005D45DA">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6CE"/>
    <w:rsid w:val="00010EF3"/>
    <w:rsid w:val="00215584"/>
    <w:rsid w:val="004321ED"/>
    <w:rsid w:val="004455B3"/>
    <w:rsid w:val="004B4F51"/>
    <w:rsid w:val="004D376A"/>
    <w:rsid w:val="0059587B"/>
    <w:rsid w:val="005D3719"/>
    <w:rsid w:val="005D45DA"/>
    <w:rsid w:val="006066CE"/>
    <w:rsid w:val="00953862"/>
    <w:rsid w:val="00967593"/>
    <w:rsid w:val="00976D5F"/>
    <w:rsid w:val="009A7A76"/>
    <w:rsid w:val="00A8021A"/>
    <w:rsid w:val="00B242F4"/>
    <w:rsid w:val="00C634FF"/>
    <w:rsid w:val="00F256A3"/>
    <w:rsid w:val="00FD14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semiHidden/>
    <w:unhideWhenUsed/>
    <w:rsid w:val="00A8021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8021A"/>
  </w:style>
  <w:style w:type="paragraph" w:styleId="Footer">
    <w:name w:val="footer"/>
    <w:basedOn w:val="Normal"/>
    <w:link w:val="FooterChar"/>
    <w:uiPriority w:val="99"/>
    <w:semiHidden/>
    <w:unhideWhenUsed/>
    <w:rsid w:val="00A802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02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semiHidden/>
    <w:unhideWhenUsed/>
    <w:rsid w:val="00A8021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8021A"/>
  </w:style>
  <w:style w:type="paragraph" w:styleId="Footer">
    <w:name w:val="footer"/>
    <w:basedOn w:val="Normal"/>
    <w:link w:val="FooterChar"/>
    <w:uiPriority w:val="99"/>
    <w:semiHidden/>
    <w:unhideWhenUsed/>
    <w:rsid w:val="00A802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0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2017-11-15T05:01:00Z</dcterms:created>
  <dcterms:modified xsi:type="dcterms:W3CDTF">2017-11-15T05:01:00Z</dcterms:modified>
</cp:coreProperties>
</file>